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AC23" w14:textId="77777777" w:rsidR="005F2313" w:rsidRPr="005F2313" w:rsidRDefault="005F2313" w:rsidP="005F2313">
      <w:pPr>
        <w:pStyle w:val="Tekstpodstawowy"/>
        <w:spacing w:befor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2313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545A6178" w14:textId="4F40B179" w:rsidR="005F2313" w:rsidRPr="005F2313" w:rsidRDefault="005F2313" w:rsidP="005F2313">
      <w:pPr>
        <w:pStyle w:val="Tekstpodstawowy"/>
        <w:spacing w:befor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313">
        <w:rPr>
          <w:rFonts w:ascii="Times New Roman" w:hAnsi="Times New Roman" w:cs="Times New Roman"/>
          <w:b/>
          <w:bCs/>
          <w:sz w:val="28"/>
          <w:szCs w:val="28"/>
        </w:rPr>
        <w:t>z fizyki dla klasy VIII</w:t>
      </w:r>
    </w:p>
    <w:p w14:paraId="682ACC47" w14:textId="7CED2DBE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1"/>
        <w:gridCol w:w="3248"/>
        <w:gridCol w:w="2740"/>
        <w:gridCol w:w="3213"/>
        <w:gridCol w:w="2552"/>
      </w:tblGrid>
      <w:tr w:rsidR="00EF7BB7" w:rsidRPr="0080186D" w14:paraId="1C8F5565" w14:textId="71BD277B" w:rsidTr="00F91ED6">
        <w:trPr>
          <w:tblHeader/>
        </w:trPr>
        <w:tc>
          <w:tcPr>
            <w:tcW w:w="3301" w:type="dxa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EF7BB7" w:rsidRPr="00505FAE" w:rsidRDefault="00EF7BB7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20"/>
                <w:szCs w:val="20"/>
              </w:rPr>
            </w:pPr>
            <w:r w:rsidRPr="00505FAE">
              <w:rPr>
                <w:b/>
                <w:color w:val="9B2424"/>
                <w:sz w:val="20"/>
                <w:szCs w:val="20"/>
              </w:rPr>
              <w:t>Stopień dopuszczający</w:t>
            </w:r>
          </w:p>
        </w:tc>
        <w:tc>
          <w:tcPr>
            <w:tcW w:w="3248" w:type="dxa"/>
            <w:tcBorders>
              <w:bottom w:val="single" w:sz="8" w:space="0" w:color="E8B418"/>
            </w:tcBorders>
            <w:shd w:val="clear" w:color="auto" w:fill="F8E7C0"/>
          </w:tcPr>
          <w:p w14:paraId="7C096942" w14:textId="77777777" w:rsidR="00EF7BB7" w:rsidRPr="00505FAE" w:rsidRDefault="00EF7BB7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20"/>
                <w:szCs w:val="20"/>
                <w:lang w:val="pl-PL"/>
              </w:rPr>
            </w:pPr>
            <w:r w:rsidRPr="00505FAE">
              <w:rPr>
                <w:b/>
                <w:color w:val="9B2424"/>
                <w:sz w:val="20"/>
                <w:szCs w:val="20"/>
                <w:lang w:val="pl-PL"/>
              </w:rPr>
              <w:t>Stopień dostateczny</w:t>
            </w:r>
          </w:p>
          <w:p w14:paraId="62876536" w14:textId="2264ECA2" w:rsidR="00505FAE" w:rsidRPr="00505FAE" w:rsidRDefault="00505FAE" w:rsidP="00505FAE">
            <w:pPr>
              <w:pStyle w:val="TableParagraph"/>
              <w:spacing w:after="20"/>
              <w:ind w:left="170" w:hanging="170"/>
              <w:rPr>
                <w:b/>
                <w:sz w:val="17"/>
                <w:szCs w:val="17"/>
                <w:lang w:val="pl-PL"/>
              </w:rPr>
            </w:pPr>
            <w:r w:rsidRPr="00505FAE">
              <w:rPr>
                <w:b/>
                <w:color w:val="9B2424"/>
                <w:sz w:val="17"/>
                <w:szCs w:val="17"/>
                <w:lang w:val="pl-PL"/>
              </w:rPr>
              <w:t xml:space="preserve"> </w:t>
            </w:r>
            <w:r w:rsidRPr="00505FAE">
              <w:rPr>
                <w:sz w:val="20"/>
                <w:szCs w:val="20"/>
                <w:lang w:val="pl-PL"/>
              </w:rPr>
              <w:t>wiadomości i umiejętności na ocenę dopuszczającą oraz:</w:t>
            </w:r>
          </w:p>
        </w:tc>
        <w:tc>
          <w:tcPr>
            <w:tcW w:w="2740" w:type="dxa"/>
            <w:tcBorders>
              <w:bottom w:val="single" w:sz="8" w:space="0" w:color="E8B418"/>
            </w:tcBorders>
            <w:shd w:val="clear" w:color="auto" w:fill="F8E7C0"/>
          </w:tcPr>
          <w:p w14:paraId="4A26430B" w14:textId="77777777" w:rsidR="00EF7BB7" w:rsidRDefault="00EF7BB7" w:rsidP="00F91ED6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20"/>
                <w:szCs w:val="20"/>
              </w:rPr>
            </w:pPr>
            <w:r w:rsidRPr="00505FAE">
              <w:rPr>
                <w:b/>
                <w:color w:val="9B2424"/>
                <w:sz w:val="20"/>
                <w:szCs w:val="20"/>
              </w:rPr>
              <w:t>Stopień dobry</w:t>
            </w:r>
          </w:p>
          <w:p w14:paraId="7F42A839" w14:textId="0227FD34" w:rsidR="00505FAE" w:rsidRPr="00505FAE" w:rsidRDefault="00505FAE" w:rsidP="00505FAE">
            <w:pPr>
              <w:pStyle w:val="TableParagraph"/>
              <w:spacing w:after="20"/>
              <w:ind w:left="170" w:hanging="170"/>
              <w:rPr>
                <w:b/>
                <w:sz w:val="20"/>
                <w:szCs w:val="20"/>
                <w:lang w:val="pl-PL"/>
              </w:rPr>
            </w:pPr>
            <w:r w:rsidRPr="00505FAE">
              <w:rPr>
                <w:b/>
                <w:color w:val="9B2424"/>
                <w:sz w:val="20"/>
                <w:szCs w:val="20"/>
                <w:lang w:val="pl-PL"/>
              </w:rPr>
              <w:t xml:space="preserve"> </w:t>
            </w:r>
            <w:r w:rsidRPr="00505FAE">
              <w:rPr>
                <w:sz w:val="20"/>
                <w:szCs w:val="20"/>
                <w:lang w:val="pl-PL"/>
              </w:rPr>
              <w:t xml:space="preserve">wiadomości i umiejętności na ocenę </w:t>
            </w:r>
            <w:r>
              <w:rPr>
                <w:sz w:val="20"/>
                <w:szCs w:val="20"/>
                <w:lang w:val="pl-PL"/>
              </w:rPr>
              <w:t>dostateczną</w:t>
            </w:r>
            <w:r w:rsidRPr="00505FAE">
              <w:rPr>
                <w:sz w:val="20"/>
                <w:szCs w:val="20"/>
                <w:lang w:val="pl-PL"/>
              </w:rPr>
              <w:t xml:space="preserve"> oraz:</w:t>
            </w:r>
          </w:p>
        </w:tc>
        <w:tc>
          <w:tcPr>
            <w:tcW w:w="3213" w:type="dxa"/>
            <w:tcBorders>
              <w:bottom w:val="single" w:sz="8" w:space="0" w:color="E8B418"/>
            </w:tcBorders>
            <w:shd w:val="clear" w:color="auto" w:fill="F8E7C0"/>
          </w:tcPr>
          <w:p w14:paraId="7818BFAE" w14:textId="77777777" w:rsidR="00EF7BB7" w:rsidRDefault="00EF7BB7" w:rsidP="00F91ED6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20"/>
                <w:szCs w:val="20"/>
              </w:rPr>
            </w:pPr>
            <w:r w:rsidRPr="00505FAE">
              <w:rPr>
                <w:b/>
                <w:color w:val="9B2424"/>
                <w:sz w:val="20"/>
                <w:szCs w:val="20"/>
              </w:rPr>
              <w:t>Stopień bardzo dobry</w:t>
            </w:r>
          </w:p>
          <w:p w14:paraId="3B3C8A38" w14:textId="66B2C121" w:rsidR="00505FAE" w:rsidRPr="00505FAE" w:rsidRDefault="00505FAE" w:rsidP="00505FAE">
            <w:pPr>
              <w:pStyle w:val="TableParagraph"/>
              <w:spacing w:after="20"/>
              <w:ind w:left="170" w:hanging="170"/>
              <w:rPr>
                <w:b/>
                <w:sz w:val="20"/>
                <w:szCs w:val="20"/>
                <w:lang w:val="pl-PL"/>
              </w:rPr>
            </w:pPr>
            <w:r w:rsidRPr="00505FAE">
              <w:rPr>
                <w:b/>
                <w:color w:val="9B2424"/>
                <w:sz w:val="20"/>
                <w:szCs w:val="20"/>
                <w:lang w:val="pl-PL"/>
              </w:rPr>
              <w:t xml:space="preserve"> </w:t>
            </w:r>
            <w:r w:rsidRPr="00505FAE">
              <w:rPr>
                <w:sz w:val="20"/>
                <w:szCs w:val="20"/>
                <w:lang w:val="pl-PL"/>
              </w:rPr>
              <w:t xml:space="preserve">wiadomości i umiejętności na ocenę </w:t>
            </w:r>
            <w:r>
              <w:rPr>
                <w:sz w:val="20"/>
                <w:szCs w:val="20"/>
                <w:lang w:val="pl-PL"/>
              </w:rPr>
              <w:t>dobrą</w:t>
            </w:r>
            <w:r w:rsidRPr="00505FAE">
              <w:rPr>
                <w:sz w:val="20"/>
                <w:szCs w:val="20"/>
                <w:lang w:val="pl-PL"/>
              </w:rPr>
              <w:t xml:space="preserve"> oraz:</w:t>
            </w:r>
          </w:p>
        </w:tc>
        <w:tc>
          <w:tcPr>
            <w:tcW w:w="2552" w:type="dxa"/>
            <w:tcBorders>
              <w:bottom w:val="single" w:sz="8" w:space="0" w:color="E8B418"/>
            </w:tcBorders>
            <w:shd w:val="clear" w:color="auto" w:fill="F8E7C0"/>
          </w:tcPr>
          <w:p w14:paraId="3278B233" w14:textId="77777777" w:rsidR="00EF7BB7" w:rsidRDefault="00720216" w:rsidP="00F91ED6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20"/>
                <w:szCs w:val="20"/>
              </w:rPr>
            </w:pPr>
            <w:r w:rsidRPr="00505FAE">
              <w:rPr>
                <w:b/>
                <w:color w:val="9B2424"/>
                <w:sz w:val="20"/>
                <w:szCs w:val="20"/>
              </w:rPr>
              <w:t xml:space="preserve">Stopień </w:t>
            </w:r>
            <w:r w:rsidR="00F91ED6" w:rsidRPr="00505FAE">
              <w:rPr>
                <w:b/>
                <w:color w:val="9B2424"/>
                <w:sz w:val="20"/>
                <w:szCs w:val="20"/>
              </w:rPr>
              <w:t>celujący</w:t>
            </w:r>
          </w:p>
          <w:p w14:paraId="00A099BE" w14:textId="6A655A1D" w:rsidR="00505FAE" w:rsidRPr="00505FAE" w:rsidRDefault="00505FAE" w:rsidP="00505FAE">
            <w:pPr>
              <w:pStyle w:val="TableParagraph"/>
              <w:spacing w:after="20"/>
              <w:ind w:left="170" w:hanging="170"/>
              <w:rPr>
                <w:b/>
                <w:color w:val="9B2424"/>
                <w:sz w:val="20"/>
                <w:szCs w:val="20"/>
                <w:lang w:val="pl-PL"/>
              </w:rPr>
            </w:pPr>
            <w:r w:rsidRPr="00505FAE">
              <w:rPr>
                <w:b/>
                <w:color w:val="9B2424"/>
                <w:sz w:val="20"/>
                <w:szCs w:val="20"/>
                <w:lang w:val="pl-PL"/>
              </w:rPr>
              <w:t xml:space="preserve"> </w:t>
            </w:r>
            <w:r w:rsidRPr="00505FAE">
              <w:rPr>
                <w:sz w:val="20"/>
                <w:szCs w:val="20"/>
                <w:lang w:val="pl-PL"/>
              </w:rPr>
              <w:t xml:space="preserve">wiadomości i umiejętności na ocenę </w:t>
            </w:r>
            <w:r>
              <w:rPr>
                <w:sz w:val="20"/>
                <w:szCs w:val="20"/>
                <w:lang w:val="pl-PL"/>
              </w:rPr>
              <w:t>bardzo dobrą</w:t>
            </w:r>
            <w:r w:rsidRPr="00505FAE">
              <w:rPr>
                <w:sz w:val="20"/>
                <w:szCs w:val="20"/>
                <w:lang w:val="pl-PL"/>
              </w:rPr>
              <w:t xml:space="preserve"> oraz:</w:t>
            </w:r>
          </w:p>
        </w:tc>
      </w:tr>
      <w:tr w:rsidR="00EF7BB7" w:rsidRPr="0080186D" w14:paraId="42DF3485" w14:textId="2C36AB79" w:rsidTr="00F91ED6">
        <w:tc>
          <w:tcPr>
            <w:tcW w:w="12502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EF7BB7" w:rsidRPr="0080186D" w:rsidRDefault="00EF7BB7" w:rsidP="00F91ED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  <w:tc>
          <w:tcPr>
            <w:tcW w:w="2552" w:type="dxa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85D0332" w14:textId="77777777" w:rsidR="00EF7BB7" w:rsidRPr="0080186D" w:rsidRDefault="00EF7BB7" w:rsidP="00F91ED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</w:p>
        </w:tc>
      </w:tr>
      <w:tr w:rsidR="00EF7BB7" w:rsidRPr="0080186D" w14:paraId="471B4A83" w14:textId="33506A05" w:rsidTr="00F91ED6">
        <w:tc>
          <w:tcPr>
            <w:tcW w:w="3301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 w14:paraId="2E26E1FE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14:paraId="24B886BF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 w14:paraId="56160D13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 w której łatwo mogą się przemieszczać ładunki elektryczne, i izolatora jako 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 w której ładunki elektryczne nie mogą się przemieszczać</w:t>
            </w:r>
          </w:p>
          <w:p w14:paraId="27007AE1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rysunków informacje kluczowe dla 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EF7BB7" w:rsidRPr="0080186D" w:rsidRDefault="00EF7BB7" w:rsidP="00F91ED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248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EF7BB7" w:rsidRPr="0080186D" w:rsidRDefault="00EF7BB7" w:rsidP="00F91ED6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27D8D00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14:paraId="00922A15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 i 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 w otaczającej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 i ich zastosowań (poznane na lekcji)</w:t>
            </w:r>
          </w:p>
          <w:p w14:paraId="0265187C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 a kiedy jest 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jonu;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wyjaśnia, kiedy powstaje jon dodatni, a kiedy – jon ujemny</w:t>
            </w:r>
          </w:p>
          <w:p w14:paraId="6F74308D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 i izolatorów w otaczającej rzeczywistości</w:t>
            </w:r>
          </w:p>
          <w:p w14:paraId="1CC8C5C0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14:paraId="5FDFD4EE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 w14:paraId="28F8A42D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EF7BB7" w:rsidRPr="0080186D" w:rsidRDefault="00EF7BB7" w:rsidP="00F91ED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EF7BB7" w:rsidRPr="0080186D" w:rsidRDefault="00EF7BB7" w:rsidP="00F91ED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EF7BB7" w:rsidRDefault="00EF7BB7" w:rsidP="00F91ED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EF7BB7" w:rsidRPr="00D80932" w:rsidRDefault="00EF7BB7" w:rsidP="00F91ED6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korzystając z ich opisów i przestrzegając zasad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bezpieczeństwa;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 i sposób postępowania, wyjaśnia rolę użytych przyrządów, przedstawia wyniki i formułuje wnioski na podstawie tych wyników)</w:t>
            </w:r>
          </w:p>
          <w:p w14:paraId="3579E97D" w14:textId="77777777" w:rsidR="00EF7BB7" w:rsidRPr="0080186D" w:rsidRDefault="00EF7BB7" w:rsidP="00F91ED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274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EF7BB7" w:rsidRPr="0080186D" w:rsidRDefault="00EF7BB7" w:rsidP="00F91ED6">
            <w:pPr>
              <w:pStyle w:val="TableParagraph"/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14:paraId="021C61A5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14:paraId="15DABB34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 i grawitacyjne</w:t>
            </w:r>
          </w:p>
          <w:p w14:paraId="28C71866" w14:textId="44841830" w:rsidR="00EF7BB7" w:rsidRPr="00F91ED6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78FFCD68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 i zapisuje wynik zgodnie z zasadami zaokrąglania, z zachowaniem liczby cyfr znaczących wynikającej z danych</w:t>
            </w:r>
          </w:p>
          <w:p w14:paraId="08780326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 z 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 i izolatory</w:t>
            </w:r>
          </w:p>
          <w:p w14:paraId="7F1D7FB9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 z 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14:paraId="5B1B5060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 i zastosowanie 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przeprowadza:</w:t>
            </w:r>
          </w:p>
          <w:p w14:paraId="624E7073" w14:textId="77777777" w:rsidR="00EF7BB7" w:rsidRPr="0080186D" w:rsidRDefault="00EF7BB7" w:rsidP="00F91ED6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EF7BB7" w:rsidRDefault="00EF7BB7" w:rsidP="00F91ED6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EF7BB7" w:rsidRPr="00D80932" w:rsidRDefault="00EF7BB7" w:rsidP="00F91ED6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krytycznie ocenia ich wyniki; wskazuje czynniki istotne i nieistotne dla wyników doświadczeń; formułuje wnioski na podstawie wyników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doświadczeń</w:t>
            </w:r>
          </w:p>
          <w:p w14:paraId="0986A9DA" w14:textId="77777777" w:rsidR="00EF7BB7" w:rsidRPr="0080186D" w:rsidRDefault="00EF7BB7" w:rsidP="00F91ED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44DB9E57" w:rsidR="00EF7BB7" w:rsidRPr="0080186D" w:rsidRDefault="00EF7BB7" w:rsidP="00F91ED6">
            <w:pPr>
              <w:pStyle w:val="TableParagraph"/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321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4825B4FE" w:rsidR="00EF7BB7" w:rsidRDefault="00EF7BB7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EF7BB7" w:rsidRPr="00D80932" w:rsidRDefault="00EF7BB7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358B8E54" w14:textId="77777777" w:rsidR="00EF7BB7" w:rsidRPr="00F91ED6" w:rsidRDefault="00EF7BB7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0455FB15" w:rsidR="00F91ED6" w:rsidRPr="0080186D" w:rsidRDefault="00F91ED6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C356F73" w14:textId="37DAA92A" w:rsidR="00F91ED6" w:rsidRPr="00F91ED6" w:rsidRDefault="00F91ED6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49014267" w14:textId="5A988227" w:rsidR="00F91ED6" w:rsidRPr="00F91ED6" w:rsidRDefault="00F91ED6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2F0023AD" w14:textId="1CFD1E30" w:rsidR="00EF7BB7" w:rsidRPr="00F91ED6" w:rsidRDefault="00F91ED6" w:rsidP="00F91ED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F91ED6">
              <w:rPr>
                <w:sz w:val="17"/>
                <w:szCs w:val="17"/>
                <w:lang w:val="pl-PL"/>
              </w:rPr>
              <w:t>rozwiązuje zadania złożone, nietypowe,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F91ED6">
              <w:rPr>
                <w:sz w:val="17"/>
                <w:szCs w:val="17"/>
                <w:lang w:val="pl-PL"/>
              </w:rPr>
              <w:t xml:space="preserve">dotyczące treści rozdziału </w:t>
            </w:r>
            <w:r w:rsidRPr="00F91ED6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EF7BB7" w:rsidRPr="0080186D" w14:paraId="75FF105E" w14:textId="33655FDE" w:rsidTr="00F91ED6">
        <w:tc>
          <w:tcPr>
            <w:tcW w:w="1250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EF7BB7" w:rsidRPr="0080186D" w:rsidRDefault="00EF7BB7" w:rsidP="00724E82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31B8E15" w14:textId="77777777" w:rsidR="00EF7BB7" w:rsidRPr="0080186D" w:rsidRDefault="00EF7BB7" w:rsidP="00F91ED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</w:p>
        </w:tc>
      </w:tr>
      <w:tr w:rsidR="00EF7BB7" w:rsidRPr="0080186D" w14:paraId="78D68D43" w14:textId="63268B93" w:rsidTr="00F91ED6">
        <w:tc>
          <w:tcPr>
            <w:tcW w:w="3301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mierz szeregowo, woltomierz równolegle)</w:t>
            </w:r>
          </w:p>
          <w:p w14:paraId="7C35BDDB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EF7BB7" w:rsidRPr="0080186D" w:rsidRDefault="00EF7BB7" w:rsidP="00F91ED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3248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EF7BB7" w:rsidRPr="006C5765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EF7BB7" w:rsidRPr="00173924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EF7BB7" w:rsidRPr="00173924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znaczeniu oraz rolę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zasilania awaryjnego</w:t>
            </w:r>
          </w:p>
          <w:p w14:paraId="773D6CDE" w14:textId="77777777" w:rsidR="00EF7BB7" w:rsidRPr="0080186D" w:rsidRDefault="00EF7BB7" w:rsidP="00F91ED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EF7BB7" w:rsidRPr="0080186D" w:rsidRDefault="00EF7BB7" w:rsidP="00F91ED6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EF7BB7" w:rsidRPr="0080186D" w:rsidRDefault="00EF7BB7" w:rsidP="00F91ED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EF7BB7" w:rsidRPr="0080186D" w:rsidRDefault="00EF7BB7" w:rsidP="00F91ED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EF7BB7" w:rsidRDefault="00EF7BB7" w:rsidP="00F91ED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EF7BB7" w:rsidRPr="006C5765" w:rsidRDefault="00EF7BB7" w:rsidP="00F91ED6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2B28E59B" w:rsidR="00EF7BB7" w:rsidRPr="0080186D" w:rsidRDefault="00EF7BB7" w:rsidP="00F91ED6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 xml:space="preserve">elektryczny </w:t>
            </w:r>
          </w:p>
        </w:tc>
        <w:tc>
          <w:tcPr>
            <w:tcW w:w="2740" w:type="dxa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1C5C2060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4D9DD403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wynikającej z dokładności pomiarów</w:t>
            </w:r>
          </w:p>
          <w:p w14:paraId="1A3FB345" w14:textId="1552BE4C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0295C06" w14:textId="3ADB4DEF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EF7BB7" w:rsidRPr="0080186D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EF7BB7" w:rsidRPr="006C5765" w:rsidRDefault="00EF7BB7" w:rsidP="00F91ED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321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FA2830C" w14:textId="07462931" w:rsidR="00EF7BB7" w:rsidRPr="00724E82" w:rsidRDefault="00EF7BB7" w:rsidP="00724E8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88A3AF4" w14:textId="77777777" w:rsidR="00EF7BB7" w:rsidRPr="0080186D" w:rsidRDefault="00EF7BB7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29A70017" w:rsidR="00EF7BB7" w:rsidRPr="0080186D" w:rsidRDefault="00EF7BB7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44CE5A25" w:rsidR="00EF7BB7" w:rsidRPr="0080186D" w:rsidRDefault="00EF7BB7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</w:t>
            </w:r>
            <w:r w:rsidR="00724E82">
              <w:rPr>
                <w:i/>
                <w:sz w:val="17"/>
                <w:szCs w:val="17"/>
                <w:lang w:val="pl-PL"/>
              </w:rPr>
              <w:t>y</w:t>
            </w:r>
          </w:p>
          <w:p w14:paraId="09AC8592" w14:textId="6E3CDE05" w:rsidR="00724E82" w:rsidRPr="0080186D" w:rsidRDefault="00724E82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16" w:lineRule="exact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0DD5D61C" w14:textId="77777777" w:rsidR="00724E82" w:rsidRDefault="00724E82" w:rsidP="00724E82">
            <w:pPr>
              <w:pStyle w:val="TableParagraph"/>
              <w:tabs>
                <w:tab w:val="left" w:pos="225"/>
              </w:tabs>
              <w:spacing w:after="20"/>
              <w:ind w:left="224"/>
              <w:rPr>
                <w:sz w:val="17"/>
                <w:szCs w:val="17"/>
                <w:lang w:val="pl-PL"/>
              </w:rPr>
            </w:pPr>
          </w:p>
          <w:p w14:paraId="59D075F7" w14:textId="77777777" w:rsidR="00724E82" w:rsidRDefault="00724E82" w:rsidP="00724E82">
            <w:pPr>
              <w:pStyle w:val="TableParagraph"/>
              <w:tabs>
                <w:tab w:val="left" w:pos="225"/>
              </w:tabs>
              <w:spacing w:after="20"/>
              <w:ind w:left="224"/>
              <w:rPr>
                <w:sz w:val="17"/>
                <w:szCs w:val="17"/>
                <w:lang w:val="pl-PL"/>
              </w:rPr>
            </w:pPr>
          </w:p>
          <w:p w14:paraId="1A3D2BA7" w14:textId="77777777" w:rsidR="00724E82" w:rsidRDefault="00724E82" w:rsidP="00724E82">
            <w:pPr>
              <w:pStyle w:val="TableParagraph"/>
              <w:tabs>
                <w:tab w:val="left" w:pos="225"/>
              </w:tabs>
              <w:spacing w:after="20"/>
              <w:ind w:left="224"/>
              <w:rPr>
                <w:sz w:val="17"/>
                <w:szCs w:val="17"/>
                <w:lang w:val="pl-PL"/>
              </w:rPr>
            </w:pPr>
          </w:p>
          <w:p w14:paraId="72C7DF83" w14:textId="6ECD3A29" w:rsidR="00724E82" w:rsidRPr="0080186D" w:rsidRDefault="00724E82" w:rsidP="00724E82">
            <w:pPr>
              <w:pStyle w:val="TableParagraph"/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100284B" w14:textId="77777777" w:rsidR="00724E82" w:rsidRPr="0080186D" w:rsidRDefault="00724E82" w:rsidP="00724E8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4E168EC0" w14:textId="28927FC6" w:rsidR="00724E82" w:rsidRDefault="00724E82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doświad-czenie (inne niż opisane w podrę</w:t>
            </w:r>
            <w:r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3A26EBE4" w14:textId="305813A9" w:rsidR="00724E82" w:rsidRPr="0080186D" w:rsidRDefault="00724E82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173C8C86" w14:textId="3DF6FBBC" w:rsidR="00724E82" w:rsidRPr="00173924" w:rsidRDefault="00724E82" w:rsidP="00724E8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</w:t>
            </w:r>
            <w:r>
              <w:rPr>
                <w:sz w:val="17"/>
                <w:szCs w:val="17"/>
                <w:lang w:val="pl-PL"/>
              </w:rPr>
              <w:t>.</w:t>
            </w:r>
          </w:p>
          <w:p w14:paraId="58C57F56" w14:textId="77777777" w:rsidR="00EF7BB7" w:rsidRPr="00EF7BB7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</w:tr>
      <w:tr w:rsidR="00EF7BB7" w:rsidRPr="0080186D" w14:paraId="2690AFE4" w14:textId="2BB2E687" w:rsidTr="00F91ED6">
        <w:tc>
          <w:tcPr>
            <w:tcW w:w="3301" w:type="dxa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3248" w:type="dxa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EF7BB7" w:rsidRPr="0080186D" w:rsidRDefault="00EF7BB7" w:rsidP="00F91ED6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2740" w:type="dxa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3213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09428C2F" w14:textId="77777777" w:rsidR="00EF7BB7" w:rsidRPr="00EF7BB7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</w:tr>
      <w:tr w:rsidR="00EF7BB7" w:rsidRPr="0080186D" w14:paraId="1B2D0002" w14:textId="590890F5" w:rsidTr="00F91ED6">
        <w:tc>
          <w:tcPr>
            <w:tcW w:w="1250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EF7BB7" w:rsidRPr="0080186D" w:rsidRDefault="00EF7BB7" w:rsidP="00FB1D9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8ADF573" w14:textId="77777777" w:rsidR="00EF7BB7" w:rsidRPr="0080186D" w:rsidRDefault="00EF7BB7" w:rsidP="00F91ED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</w:p>
        </w:tc>
      </w:tr>
      <w:tr w:rsidR="00EF7BB7" w:rsidRPr="0080186D" w14:paraId="61ED2992" w14:textId="04AE0C94" w:rsidTr="00F91ED6">
        <w:tc>
          <w:tcPr>
            <w:tcW w:w="3301" w:type="dxa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 w obecności magnesu</w:t>
            </w:r>
          </w:p>
          <w:p w14:paraId="65AC7370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 w otoczeniu prostoliniowego przewodnika z prądem</w:t>
            </w:r>
          </w:p>
          <w:p w14:paraId="23D56AA7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EF7BB7" w:rsidRPr="0080186D" w:rsidRDefault="00EF7BB7" w:rsidP="00F91ED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ilustracji informacje kluczowe dla 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EF7BB7" w:rsidRPr="0080186D" w:rsidRDefault="00EF7BB7" w:rsidP="00F91ED6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14:paraId="3ED16573" w14:textId="77777777" w:rsidR="00EF7BB7" w:rsidRPr="0080186D" w:rsidRDefault="00EF7BB7" w:rsidP="00F91ED6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248" w:type="dxa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EF7BB7" w:rsidRPr="0080186D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EF7BB7" w:rsidRPr="0080186D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 z ferromagnetyku wzmacniają oddziaływanie magnetyczne magnesu</w:t>
            </w:r>
          </w:p>
          <w:p w14:paraId="7EAC984B" w14:textId="77777777" w:rsidR="00EF7BB7" w:rsidRPr="00750CCB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EF7BB7" w:rsidRPr="0080186D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EF7BB7" w:rsidRPr="0080186D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14:paraId="2B36A4A2" w14:textId="77777777" w:rsidR="00EF7BB7" w:rsidRPr="0080186D" w:rsidRDefault="00EF7BB7" w:rsidP="00F91ED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 w14:paraId="6A56AD32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14:paraId="1A3F48E8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 a kiedy odpychają)</w:t>
            </w:r>
          </w:p>
          <w:p w14:paraId="08DCBBC9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działanie elektromagnesu</w:t>
            </w:r>
          </w:p>
          <w:p w14:paraId="171CB6C9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 i magnesów; podaje przykłady zastosowania elektromagnesów</w:t>
            </w:r>
          </w:p>
          <w:p w14:paraId="439CE94D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EF7BB7" w:rsidRPr="0080186D" w:rsidRDefault="00EF7BB7" w:rsidP="00F91ED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 i inne materiały magnetyczne,</w:t>
            </w:r>
          </w:p>
          <w:p w14:paraId="343012B1" w14:textId="77777777" w:rsidR="00EF7BB7" w:rsidRPr="0080186D" w:rsidRDefault="00EF7BB7" w:rsidP="00F91ED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 w otoczeniu prostoliniowego 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 z prądem,</w:t>
            </w:r>
          </w:p>
          <w:p w14:paraId="3349DBD4" w14:textId="77777777" w:rsidR="00EF7BB7" w:rsidRPr="0080186D" w:rsidRDefault="00EF7BB7" w:rsidP="00F91ED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14:paraId="33833174" w14:textId="77777777" w:rsidR="00EF7BB7" w:rsidRDefault="00EF7BB7" w:rsidP="00F91ED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wości zwojnicy od obecności w niej rdzenia z ferromagnetyku oraz liczby zwojów i natężenia prądu płynącego przez zwoje, </w:t>
            </w:r>
          </w:p>
          <w:p w14:paraId="4B0CF606" w14:textId="77777777" w:rsidR="00EF7BB7" w:rsidRPr="0080186D" w:rsidRDefault="00EF7BB7" w:rsidP="00F91ED6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korzystając z ich opisów i przestrzegając zasad bezpieczeństwa; wskazuje rolę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użytych przyrządów oraz czynniki istotne i nieistotne dla wyników doświadczeń;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EF7BB7" w:rsidRPr="0080186D" w:rsidRDefault="00EF7BB7" w:rsidP="00F91ED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740" w:type="dxa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EF7BB7" w:rsidRPr="00750CCB" w:rsidRDefault="00EF7BB7" w:rsidP="00F91ED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 i magnetyczne</w:t>
            </w:r>
          </w:p>
          <w:p w14:paraId="3C80C843" w14:textId="77777777" w:rsidR="00EF7BB7" w:rsidRPr="00750CCB" w:rsidRDefault="00EF7BB7" w:rsidP="00F91ED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EF7BB7" w:rsidRPr="00750CCB" w:rsidRDefault="00EF7BB7" w:rsidP="00F91ED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EF7BB7" w:rsidRPr="00750CCB" w:rsidRDefault="00EF7BB7" w:rsidP="00F91ED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i zwojnicy (reguła śruby prawoskrętnej, reguła prawej dłoni, na podstawie ułożenia strzałek oznaczają-cych kierunek prądu – metoda liter S i N); stosuje wybrany sposób wyznaczania biegunowości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EF7BB7" w:rsidRPr="00750CCB" w:rsidRDefault="00EF7BB7" w:rsidP="00F91ED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cznego, korzystając ze schematu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przedstawiającego jego budowę</w:t>
            </w:r>
          </w:p>
          <w:p w14:paraId="18C1627D" w14:textId="77777777" w:rsidR="00EF7BB7" w:rsidRPr="00750CCB" w:rsidRDefault="00EF7BB7" w:rsidP="00F91ED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 w14:paraId="76B2B4E1" w14:textId="77777777" w:rsidR="00EF7BB7" w:rsidRPr="0080186D" w:rsidRDefault="00EF7BB7" w:rsidP="00F91ED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EF7BB7" w:rsidRPr="0080186D" w:rsidRDefault="00EF7BB7" w:rsidP="00F91ED6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 i zwrot,</w:t>
            </w:r>
          </w:p>
          <w:p w14:paraId="55EBB0B7" w14:textId="77777777" w:rsidR="00EF7BB7" w:rsidRDefault="00EF7BB7" w:rsidP="00F91ED6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EF7BB7" w:rsidRPr="00750CCB" w:rsidRDefault="00EF7BB7" w:rsidP="00F91ED6">
            <w:pPr>
              <w:pStyle w:val="TableParagraph"/>
              <w:tabs>
                <w:tab w:val="left" w:pos="39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 z ich opisu i przestrzegając zasad bezpieczeństwa; formułuje wnioski 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EF7BB7" w:rsidRPr="0080186D" w:rsidRDefault="00EF7BB7" w:rsidP="00F91ED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EF7BB7" w:rsidRPr="0080186D" w:rsidRDefault="00EF7BB7" w:rsidP="00F91ED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 i ich 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3213" w:type="dxa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EF7BB7" w:rsidRPr="0080186D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EF7BB7" w:rsidRPr="0080186D" w:rsidRDefault="00EF7BB7" w:rsidP="0072021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F325F7D" w:rsidR="00EF7BB7" w:rsidRDefault="00EF7BB7" w:rsidP="0072021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</w:t>
            </w:r>
            <w:r w:rsidR="00720216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14:paraId="4A86443B" w14:textId="071CACA5" w:rsidR="00720216" w:rsidRPr="00720216" w:rsidRDefault="00720216" w:rsidP="0072021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 z jego opisu; formułuje wniosek</w:t>
            </w:r>
          </w:p>
          <w:p w14:paraId="4CF650F4" w14:textId="77777777" w:rsidR="00720216" w:rsidRPr="00750CCB" w:rsidRDefault="00720216" w:rsidP="0072021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31ECBBCB" w14:textId="25C98DB8" w:rsidR="00EF7BB7" w:rsidRPr="00720216" w:rsidRDefault="00EF7BB7" w:rsidP="00720216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b/>
                <w:bCs/>
                <w:iCs/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14:paraId="15674950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47B9231" w14:textId="2E4B190F" w:rsidR="00720216" w:rsidRDefault="00720216" w:rsidP="0072021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14:paraId="120D1A49" w14:textId="1BB62116" w:rsidR="00720216" w:rsidRPr="0080186D" w:rsidRDefault="00720216" w:rsidP="0072021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24254E67" w14:textId="77777777" w:rsidR="00EF7BB7" w:rsidRPr="00EF7BB7" w:rsidRDefault="00EF7BB7" w:rsidP="00F91ED6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</w:tr>
      <w:tr w:rsidR="00EF7BB7" w:rsidRPr="0080186D" w14:paraId="3060C6B9" w14:textId="463D8794" w:rsidTr="00F91ED6">
        <w:tc>
          <w:tcPr>
            <w:tcW w:w="1250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EF7BB7" w:rsidRPr="0080186D" w:rsidRDefault="00EF7BB7" w:rsidP="00FB1D9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 i FALE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872184" w14:textId="77777777" w:rsidR="00EF7BB7" w:rsidRPr="0080186D" w:rsidRDefault="00EF7BB7" w:rsidP="00F91ED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</w:p>
        </w:tc>
      </w:tr>
      <w:tr w:rsidR="00720216" w:rsidRPr="0080186D" w14:paraId="34CE60F4" w14:textId="781D9C3E" w:rsidTr="00F91ED6">
        <w:tc>
          <w:tcPr>
            <w:tcW w:w="3301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720216" w:rsidRPr="000B39E2" w:rsidRDefault="00720216" w:rsidP="0072021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14:paraId="79CF609F" w14:textId="77777777" w:rsidR="00720216" w:rsidRPr="000B39E2" w:rsidRDefault="00720216" w:rsidP="0072021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 w14:paraId="23BAB431" w14:textId="77777777" w:rsidR="00720216" w:rsidRPr="000B39E2" w:rsidRDefault="00720216" w:rsidP="0072021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 w14:paraId="4C9F7C2A" w14:textId="77777777" w:rsidR="00720216" w:rsidRPr="0080186D" w:rsidRDefault="00720216" w:rsidP="0072021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 w otaczającej rzeczywistości</w:t>
            </w:r>
          </w:p>
          <w:p w14:paraId="1D6B3239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 a do jego 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 w próżni); podaje przykłady źródeł dźwięków w otaczającej rzeczywistości</w:t>
            </w:r>
          </w:p>
          <w:p w14:paraId="34727BD1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fale dźwiękowe można opisać za pomocą tych samych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związków między długością, prędkością, częstotliwością i okresem fali, jak w przypadku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 w różnych ośrodkach, korzystając z tabeli tych wartości</w:t>
            </w:r>
          </w:p>
          <w:p w14:paraId="2704C2DD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 i gamma; podaje przykłady ich zastosowania</w:t>
            </w:r>
          </w:p>
          <w:p w14:paraId="7CB46C20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720216" w:rsidRPr="0080186D" w:rsidRDefault="00720216" w:rsidP="0072021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 i amplitudę drgań,</w:t>
            </w:r>
          </w:p>
          <w:p w14:paraId="47A2B0E5" w14:textId="77777777" w:rsidR="00720216" w:rsidRPr="0080186D" w:rsidRDefault="00720216" w:rsidP="0072021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14:paraId="476925BF" w14:textId="77777777" w:rsidR="00720216" w:rsidRPr="0080186D" w:rsidRDefault="00720216" w:rsidP="0072021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 w14:paraId="27D9E116" w14:textId="77777777" w:rsidR="00720216" w:rsidRDefault="00720216" w:rsidP="0072021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 i zależność ich głośności od amplitudy drgań,</w:t>
            </w:r>
          </w:p>
          <w:p w14:paraId="6C9CD484" w14:textId="77777777" w:rsidR="00720216" w:rsidRPr="007A2480" w:rsidRDefault="00720216" w:rsidP="00720216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14:paraId="5791CFC0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tekstów, tabel i ilustracji informacje kluczowe dla opisywanego zjawiska lub problemu; rozpoznaje zależność rosnącą i za- leżność malejącą na podstawie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danych z tabeli</w:t>
            </w:r>
          </w:p>
          <w:p w14:paraId="0FDBE613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720216" w:rsidRPr="0080186D" w:rsidRDefault="00720216" w:rsidP="0072021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3248" w:type="dxa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720216" w:rsidRPr="000B39E2" w:rsidRDefault="00720216" w:rsidP="00720216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720216" w:rsidRPr="000B39E2" w:rsidRDefault="00720216" w:rsidP="0072021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14:paraId="0640CFEC" w14:textId="4D3F0677" w:rsidR="00720216" w:rsidRPr="000B39E2" w:rsidRDefault="00720216" w:rsidP="0072021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720216" w:rsidRPr="00921BA1" w:rsidRDefault="00720216" w:rsidP="0072021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doświadczalnie wyznacza okres i częstotli-wość w ruchu okresowym (wahadła i 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o niepewności; przeprowadza obliczenia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 z zasadami zaokrąglania, z zachowaniem liczby cyfr znaczących wynikającej z dokładności pomiarów; formułuje wnioski</w:t>
            </w:r>
          </w:p>
          <w:p w14:paraId="4F5C6D95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 i energii potencjalnej 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 w ruchu drgającym; podaje przykłady przemian energii podczas drgań zachodzących w otaczającej rzeczywistości</w:t>
            </w:r>
          </w:p>
          <w:p w14:paraId="27E4DB0D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14:paraId="11B4471C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720216" w:rsidRPr="007A2480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 xml:space="preserve"> (lub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720216" w:rsidRPr="007A2480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 w obliczeniach związki między 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14:paraId="4989FE0F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dźwięki o różnych częstotliwościach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274527BC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i rozchodzenia się fal dźwiękowych w powietrzu</w:t>
            </w:r>
          </w:p>
          <w:p w14:paraId="4B67FFBB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14:paraId="6FCA7908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14:paraId="4592086A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14:paraId="0E59A28D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 w14:paraId="1FBDBF1C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 w czasie</w:t>
            </w:r>
          </w:p>
          <w:p w14:paraId="4D595E60" w14:textId="77777777" w:rsidR="00720216" w:rsidRPr="0080186D" w:rsidRDefault="00720216" w:rsidP="0072021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 i częstotliwości fal, korzystając z diagramu przedstawiającego widmo fal elektromagnetycznych</w:t>
            </w:r>
          </w:p>
          <w:p w14:paraId="592F1980" w14:textId="66AF5BE1" w:rsidR="00720216" w:rsidRPr="00FB1D9C" w:rsidRDefault="00720216" w:rsidP="00FB1D9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cechy wspólne i różnice w rozchodzeniu się fal mechanicznych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elektromagnetycznych; podaje wartość prędkości fal 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</w:tc>
        <w:tc>
          <w:tcPr>
            <w:tcW w:w="2740" w:type="dxa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720216" w:rsidRPr="0080186D" w:rsidRDefault="00720216" w:rsidP="0072021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720216" w:rsidRPr="0080186D" w:rsidRDefault="00720216" w:rsidP="0072021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14:paraId="3BA3BD32" w14:textId="77777777" w:rsidR="00720216" w:rsidRPr="0080186D" w:rsidRDefault="00720216" w:rsidP="0072021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 w14:paraId="139DEBE1" w14:textId="77777777" w:rsidR="00720216" w:rsidRPr="0080186D" w:rsidRDefault="00720216" w:rsidP="0072021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 w14:paraId="3241E6CA" w14:textId="77777777" w:rsidR="00720216" w:rsidRPr="0080186D" w:rsidRDefault="00720216" w:rsidP="0072021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88BD3B1" w:rsidR="00720216" w:rsidRPr="0080186D" w:rsidRDefault="00720216" w:rsidP="0072021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14:paraId="16B177B6" w14:textId="339E370F" w:rsidR="00720216" w:rsidRPr="0080186D" w:rsidRDefault="00720216" w:rsidP="0072021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elektromagnetycznych</w:t>
            </w:r>
          </w:p>
          <w:p w14:paraId="314A3199" w14:textId="77777777" w:rsidR="00720216" w:rsidRPr="0080186D" w:rsidRDefault="00720216" w:rsidP="0072021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14:paraId="1E2AB023" w14:textId="5BBBF68D" w:rsidR="00720216" w:rsidRPr="00FB1D9C" w:rsidRDefault="00720216" w:rsidP="00FB1D9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14:paraId="4C538497" w14:textId="72EF54F3" w:rsidR="00FB1D9C" w:rsidRPr="0080186D" w:rsidRDefault="00FB1D9C" w:rsidP="0072021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(przelicza wielokrotności i podwielokrotności oraz jednostki czasu, przeprowadza obliczenia i zapisuje wynik zgodnie z zasadami zaokrąglania, z zachowaniem liczby cyfr znaczących wynikającej z danych)</w:t>
            </w:r>
          </w:p>
        </w:tc>
        <w:tc>
          <w:tcPr>
            <w:tcW w:w="3213" w:type="dxa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720216" w:rsidRPr="00921BA1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A91CBAF" w:rsidR="00720216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14:paraId="17284D92" w14:textId="57B2FEB5" w:rsidR="00720216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08E251CE" w14:textId="17F04B77" w:rsidR="00720216" w:rsidRPr="0080186D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</w:t>
            </w:r>
          </w:p>
          <w:p w14:paraId="463FE49F" w14:textId="77777777" w:rsidR="00720216" w:rsidRPr="00720216" w:rsidRDefault="00720216" w:rsidP="00720216">
            <w:pPr>
              <w:pStyle w:val="TableParagraph"/>
              <w:tabs>
                <w:tab w:val="left" w:pos="225"/>
              </w:tabs>
              <w:spacing w:after="20"/>
              <w:ind w:left="53"/>
              <w:rPr>
                <w:b/>
                <w:bCs/>
                <w:iCs/>
                <w:sz w:val="17"/>
                <w:szCs w:val="17"/>
                <w:lang w:val="pl-PL"/>
              </w:rPr>
            </w:pPr>
          </w:p>
          <w:p w14:paraId="7E87A4E8" w14:textId="4815D1FB" w:rsidR="00720216" w:rsidRPr="0080186D" w:rsidRDefault="00720216" w:rsidP="00720216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14:paraId="6E737CA0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71BD5D03" w14:textId="7AEC5A7C" w:rsidR="00720216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14:paraId="22FFE7D1" w14:textId="08A642AA" w:rsidR="00720216" w:rsidRPr="00720216" w:rsidRDefault="00720216" w:rsidP="0072021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720216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720216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720216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720216" w:rsidRPr="0080186D" w14:paraId="40C44FE1" w14:textId="4E6D08FA" w:rsidTr="00F91ED6">
        <w:tc>
          <w:tcPr>
            <w:tcW w:w="1250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720216" w:rsidRPr="0080186D" w:rsidRDefault="00720216" w:rsidP="00FB1D9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7FE46AC" w14:textId="77777777" w:rsidR="00720216" w:rsidRPr="0080186D" w:rsidRDefault="00720216" w:rsidP="00720216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</w:p>
        </w:tc>
      </w:tr>
      <w:tr w:rsidR="00720216" w:rsidRPr="0080186D" w14:paraId="34026F0A" w14:textId="00EA04E3" w:rsidTr="00F91ED6">
        <w:tc>
          <w:tcPr>
            <w:tcW w:w="3301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720216" w:rsidRPr="0080186D" w:rsidRDefault="00720216" w:rsidP="00720216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720216" w:rsidRPr="00B02444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14:paraId="3B574C03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 w14:paraId="1F0BDE37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14:paraId="2558B6A1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14:paraId="5762FF60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14:paraId="0BEBEB42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nych przez zwierciadła (pozorne lub rzeczywiste, proste lub odwrócone, powiększone, pomniejszone lub tej samej wielkości co przedmiot)</w:t>
            </w:r>
          </w:p>
          <w:p w14:paraId="74ACED3C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 i ilustruje to brakiem 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 w pryzmacie; porównuje przejście światła jednobarwnego i światła białego przez pryzmat</w:t>
            </w:r>
          </w:p>
          <w:p w14:paraId="4C4CD17A" w14:textId="77777777" w:rsidR="00720216" w:rsidRPr="0080186D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 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14:paraId="3A0D02CC" w14:textId="77777777" w:rsidR="00720216" w:rsidRPr="00B02444" w:rsidRDefault="00720216" w:rsidP="0072021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 i pozornych wytwarzanych przez soczewki, znając położenie ogniska</w:t>
            </w:r>
          </w:p>
          <w:p w14:paraId="20311EE8" w14:textId="77777777" w:rsidR="00720216" w:rsidRPr="00B02444" w:rsidRDefault="00720216" w:rsidP="0072021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 i wysokości przedmiotu</w:t>
            </w:r>
          </w:p>
          <w:p w14:paraId="177B791C" w14:textId="77777777" w:rsidR="00720216" w:rsidRPr="00B02444" w:rsidRDefault="00720216" w:rsidP="0072021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14:paraId="520C5E49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 w14:paraId="3F89FA8D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 i rozpro-szenia światła,</w:t>
            </w:r>
          </w:p>
          <w:p w14:paraId="2B5DB982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obrazy wytwarzane przez zwierciadło płaskie, obserwuje obrazy wytwarzane przez zwierciadła sferyczne,</w:t>
            </w:r>
          </w:p>
          <w:p w14:paraId="45A2723D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14:paraId="040568FA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14:paraId="5E98F7FD" w14:textId="77777777" w:rsidR="00720216" w:rsidRPr="00B02444" w:rsidRDefault="00720216" w:rsidP="0072021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14:paraId="2D6E9574" w14:textId="77777777" w:rsidR="00720216" w:rsidRPr="00B02444" w:rsidRDefault="00720216" w:rsidP="00720216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B02444">
              <w:rPr>
                <w:sz w:val="17"/>
                <w:szCs w:val="17"/>
                <w:lang w:val="pl-PL"/>
              </w:rPr>
              <w:t>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 i 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720216" w:rsidRPr="0080186D" w:rsidRDefault="00720216" w:rsidP="0072021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720216" w:rsidRPr="0080186D" w:rsidRDefault="00720216" w:rsidP="0072021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14:paraId="6BEEA2C9" w14:textId="77777777" w:rsidR="00720216" w:rsidRPr="0080186D" w:rsidRDefault="00720216" w:rsidP="0072021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248" w:type="dxa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720216" w:rsidRPr="0080186D" w:rsidRDefault="00720216" w:rsidP="00720216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 w14:paraId="5832218E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14:paraId="163E38F4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14:paraId="6C1B9F7C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14:paraId="7AC256BF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14:paraId="0C86E396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14:paraId="79FDFA8E" w14:textId="77777777" w:rsidR="00720216" w:rsidRPr="00BB3E18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 xml:space="preserve">opisuje i konstruuje graficznie bieg promieni ilustrujący powstawanie </w:t>
            </w:r>
            <w:r w:rsidRPr="00BB3E18">
              <w:rPr>
                <w:spacing w:val="-2"/>
                <w:sz w:val="17"/>
                <w:szCs w:val="17"/>
                <w:lang w:val="pl-PL"/>
              </w:rPr>
              <w:lastRenderedPageBreak/>
              <w:t>obrazów pozornych wytwarzanych przez zwierciadło płaskie; wymienia trzy cechy obrazu (pozorny, prosty i tej samej wielkości co przedmiot); wyjaśnia, kiedy obraz jest rzeczywisty, a kiedy – pozorny</w:t>
            </w:r>
          </w:p>
          <w:p w14:paraId="1F8201AA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 w14:paraId="598695C5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 w14:paraId="1B2C9D8E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konstruuje graficznie bieg promieni ilustrujący powstawanie obrazów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 i pozornych wytwarzanych przez zwierciadła sferyczne, znając położenie ogniska</w:t>
            </w:r>
          </w:p>
          <w:p w14:paraId="19A51526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14:paraId="5B0ADC82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14:paraId="65F1BFC3" w14:textId="77777777" w:rsidR="00720216" w:rsidRPr="0080186D" w:rsidRDefault="00720216" w:rsidP="0072021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światło białe jako mieszaninę barw; ilustruje to rozszczepieniem światła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pryzmacie; podaje inne przykłady rozszczepienia światła</w:t>
            </w:r>
          </w:p>
          <w:p w14:paraId="06567861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14:paraId="3E54E13A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14:paraId="59514C8E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14:paraId="1EF2BF4D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14:paraId="61A1AD09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14:paraId="2432EBCD" w14:textId="77777777" w:rsidR="00720216" w:rsidRPr="0080186D" w:rsidRDefault="00720216" w:rsidP="0072021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przeprowadza doświadczenia:</w:t>
            </w:r>
          </w:p>
          <w:p w14:paraId="508CD7E9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14:paraId="3617DBC1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14:paraId="660382C8" w14:textId="77777777" w:rsidR="00720216" w:rsidRPr="0080186D" w:rsidRDefault="00720216" w:rsidP="0072021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5415BA46" w14:textId="091627E8" w:rsidR="00720216" w:rsidRPr="00FB1D9C" w:rsidRDefault="00720216" w:rsidP="00FB1D9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</w:t>
            </w:r>
          </w:p>
        </w:tc>
        <w:tc>
          <w:tcPr>
            <w:tcW w:w="2740" w:type="dxa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14:paraId="7AE6355B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720216" w:rsidRPr="0080186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14:paraId="669492FC" w14:textId="77777777" w:rsidR="00720216" w:rsidRPr="0080186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720216" w:rsidRPr="0080186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14:paraId="7C81AEF3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14:paraId="1F702A8A" w14:textId="77777777" w:rsidR="00720216" w:rsidRPr="0080186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404177E3" w14:textId="77777777" w:rsidR="00720216" w:rsidRPr="0005791D" w:rsidRDefault="00720216" w:rsidP="0072021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 xml:space="preserve">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14:paraId="7E609904" w14:textId="77DAA714" w:rsidR="00720216" w:rsidRPr="00FB1D9C" w:rsidRDefault="00720216" w:rsidP="00FB1D9C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14:paraId="5ADB37DF" w14:textId="77777777" w:rsidR="00720216" w:rsidRPr="0080186D" w:rsidRDefault="00720216" w:rsidP="0072021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720216" w:rsidRPr="0080186D" w:rsidRDefault="00720216" w:rsidP="0072021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3213" w:type="dxa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720216" w:rsidRPr="0080186D" w:rsidRDefault="00720216" w:rsidP="00720216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BEB18A6" w14:textId="3B146381" w:rsidR="00720216" w:rsidRPr="0005791D" w:rsidRDefault="00720216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optycznych (np. mikroskopie, lunecie)</w:t>
            </w:r>
          </w:p>
          <w:p w14:paraId="251D5AC5" w14:textId="2A6B6831" w:rsidR="00720216" w:rsidRDefault="00720216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159CBB6" w14:textId="0CE8CB7A" w:rsidR="00FB1D9C" w:rsidRPr="0005791D" w:rsidRDefault="00FB1D9C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1B3C5070" w14:textId="6D5D3307" w:rsidR="00FB1D9C" w:rsidRPr="0080186D" w:rsidRDefault="00FB1D9C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14:paraId="7588EF86" w14:textId="77777777" w:rsidR="00FB1D9C" w:rsidRPr="0080186D" w:rsidRDefault="00FB1D9C" w:rsidP="00FB1D9C">
            <w:pPr>
              <w:pStyle w:val="TableParagraph"/>
              <w:tabs>
                <w:tab w:val="left" w:pos="225"/>
              </w:tabs>
              <w:spacing w:after="20"/>
              <w:ind w:left="224"/>
              <w:rPr>
                <w:i/>
                <w:sz w:val="17"/>
                <w:szCs w:val="17"/>
                <w:lang w:val="pl-PL"/>
              </w:rPr>
            </w:pPr>
          </w:p>
          <w:p w14:paraId="722FEF76" w14:textId="155406AA" w:rsidR="00720216" w:rsidRPr="0080186D" w:rsidRDefault="00720216" w:rsidP="00FB1D9C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14:paraId="232DDB59" w14:textId="77777777" w:rsidR="00FB1D9C" w:rsidRPr="0080186D" w:rsidRDefault="00FB1D9C" w:rsidP="00FB1D9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3144A805" w14:textId="4DBEBF91" w:rsidR="00FB1D9C" w:rsidRPr="0005791D" w:rsidRDefault="00FB1D9C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zagadkowe zjawiska optyczne występujące 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28C85235" w14:textId="53905AC8" w:rsidR="00FB1D9C" w:rsidRDefault="00FB1D9C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CCA281F" w14:textId="280688CE" w:rsidR="00720216" w:rsidRPr="00FB1D9C" w:rsidRDefault="00FB1D9C" w:rsidP="00FB1D9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FB1D9C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FB1D9C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1AEFA76B" w14:textId="6D3D7532" w:rsidR="00DB36F2" w:rsidRDefault="00DB36F2" w:rsidP="004F6C5C">
      <w:pPr>
        <w:pStyle w:val="Tekstpodstawowy"/>
        <w:spacing w:before="108"/>
        <w:jc w:val="both"/>
      </w:pPr>
    </w:p>
    <w:p w14:paraId="78B400D5" w14:textId="77777777" w:rsidR="009D36D6" w:rsidRDefault="009D36D6" w:rsidP="009D36D6">
      <w:pPr>
        <w:spacing w:line="276" w:lineRule="auto"/>
        <w:jc w:val="both"/>
        <w:rPr>
          <w:rFonts w:asciiTheme="minorHAnsi" w:eastAsiaTheme="minorEastAsia" w:hAnsiTheme="minorHAnsi" w:cs="Times New Roman"/>
          <w:lang w:bidi="ar-SA"/>
        </w:rPr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który:</w:t>
      </w:r>
    </w:p>
    <w:p w14:paraId="2C90EEBB" w14:textId="77777777" w:rsidR="009D36D6" w:rsidRDefault="009D36D6" w:rsidP="009D36D6">
      <w:pPr>
        <w:widowControl/>
        <w:numPr>
          <w:ilvl w:val="0"/>
          <w:numId w:val="47"/>
        </w:numPr>
        <w:tabs>
          <w:tab w:val="num" w:pos="284"/>
        </w:tabs>
        <w:autoSpaceDE/>
        <w:autoSpaceDN/>
        <w:spacing w:line="276" w:lineRule="auto"/>
        <w:ind w:left="284" w:hanging="142"/>
        <w:jc w:val="both"/>
      </w:pPr>
      <w:r>
        <w:t>nie opanował niezbędnego minimum podstawowych wiadomości i umiejętności określonych podstawową programową przedmiotu, a są one niezbędne do dalszego kształcenia,</w:t>
      </w:r>
    </w:p>
    <w:p w14:paraId="4F233F72" w14:textId="77777777" w:rsidR="009D36D6" w:rsidRDefault="009D36D6" w:rsidP="009D36D6">
      <w:pPr>
        <w:widowControl/>
        <w:numPr>
          <w:ilvl w:val="0"/>
          <w:numId w:val="47"/>
        </w:numPr>
        <w:tabs>
          <w:tab w:val="num" w:pos="284"/>
        </w:tabs>
        <w:autoSpaceDE/>
        <w:autoSpaceDN/>
        <w:spacing w:line="276" w:lineRule="auto"/>
        <w:ind w:left="284" w:hanging="142"/>
        <w:jc w:val="both"/>
      </w:pPr>
      <w:r>
        <w:t>nie jest w stanie nawet przy pomocy nauczyciela rozwi</w:t>
      </w:r>
      <w:r>
        <w:rPr>
          <w:rFonts w:eastAsia="TimesNewRoman"/>
        </w:rPr>
        <w:t>ą</w:t>
      </w:r>
      <w:r>
        <w:t>za</w:t>
      </w:r>
      <w:r>
        <w:rPr>
          <w:rFonts w:eastAsia="TimesNewRoman"/>
        </w:rPr>
        <w:t xml:space="preserve">ć </w:t>
      </w:r>
      <w:r>
        <w:t>zadania o niewielkim (elementarnym) stopniu trudno</w:t>
      </w:r>
      <w:r>
        <w:rPr>
          <w:rFonts w:eastAsia="TimesNewRoman"/>
        </w:rPr>
        <w:t>ś</w:t>
      </w:r>
      <w:r>
        <w:t>ci,</w:t>
      </w:r>
    </w:p>
    <w:p w14:paraId="1645C525" w14:textId="77777777" w:rsidR="009D36D6" w:rsidRDefault="009D36D6" w:rsidP="009D36D6">
      <w:pPr>
        <w:widowControl/>
        <w:numPr>
          <w:ilvl w:val="0"/>
          <w:numId w:val="47"/>
        </w:numPr>
        <w:tabs>
          <w:tab w:val="num" w:pos="284"/>
        </w:tabs>
        <w:autoSpaceDE/>
        <w:autoSpaceDN/>
        <w:spacing w:line="276" w:lineRule="auto"/>
        <w:ind w:left="284" w:hanging="142"/>
        <w:jc w:val="both"/>
      </w:pPr>
      <w:r>
        <w:t>mimo mobilizacji i pomocy nauczyciela nie uzyskuje postępów w nauce,</w:t>
      </w:r>
    </w:p>
    <w:p w14:paraId="0DA8CFEC" w14:textId="77777777" w:rsidR="009D36D6" w:rsidRDefault="009D36D6" w:rsidP="009D36D6">
      <w:pPr>
        <w:widowControl/>
        <w:numPr>
          <w:ilvl w:val="0"/>
          <w:numId w:val="47"/>
        </w:numPr>
        <w:tabs>
          <w:tab w:val="num" w:pos="284"/>
        </w:tabs>
        <w:autoSpaceDE/>
        <w:autoSpaceDN/>
        <w:spacing w:line="276" w:lineRule="auto"/>
        <w:ind w:left="284" w:hanging="142"/>
        <w:jc w:val="both"/>
      </w:pPr>
      <w:r>
        <w:t>ma trudności w najprostszych działaniach dotyczących poszczególnych haseł programowych,</w:t>
      </w:r>
    </w:p>
    <w:p w14:paraId="203D3C0C" w14:textId="77777777" w:rsidR="009D36D6" w:rsidRDefault="009D36D6" w:rsidP="009D36D6">
      <w:pPr>
        <w:widowControl/>
        <w:numPr>
          <w:ilvl w:val="0"/>
          <w:numId w:val="47"/>
        </w:numPr>
        <w:tabs>
          <w:tab w:val="num" w:pos="284"/>
        </w:tabs>
        <w:autoSpaceDE/>
        <w:autoSpaceDN/>
        <w:spacing w:line="276" w:lineRule="auto"/>
        <w:ind w:left="284" w:hanging="142"/>
        <w:jc w:val="both"/>
      </w:pPr>
      <w:r>
        <w:t>prezentuje bardzo słabe walory poznawcze i nie rozumie tekstów.</w:t>
      </w:r>
    </w:p>
    <w:p w14:paraId="69C5FD44" w14:textId="77777777" w:rsidR="009D36D6" w:rsidRPr="0080186D" w:rsidRDefault="009D36D6" w:rsidP="004F6C5C">
      <w:pPr>
        <w:pStyle w:val="Tekstpodstawowy"/>
        <w:spacing w:before="108"/>
        <w:jc w:val="both"/>
      </w:pPr>
    </w:p>
    <w:sectPr w:rsidR="009D36D6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E1EA" w14:textId="77777777" w:rsidR="00BF6B0C" w:rsidRDefault="00BF6B0C" w:rsidP="005019FC">
      <w:r>
        <w:separator/>
      </w:r>
    </w:p>
  </w:endnote>
  <w:endnote w:type="continuationSeparator" w:id="0">
    <w:p w14:paraId="758E1317" w14:textId="77777777" w:rsidR="00BF6B0C" w:rsidRDefault="00BF6B0C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9280"/>
      <w:docPartObj>
        <w:docPartGallery w:val="Page Numbers (Bottom of Page)"/>
        <w:docPartUnique/>
      </w:docPartObj>
    </w:sdtPr>
    <w:sdtEndPr/>
    <w:sdtContent>
      <w:p w14:paraId="7C25130D" w14:textId="065B527E" w:rsidR="00FB1D9C" w:rsidRDefault="00FB1D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05">
          <w:rPr>
            <w:noProof/>
          </w:rPr>
          <w:t>2</w:t>
        </w:r>
        <w:r>
          <w:fldChar w:fldCharType="end"/>
        </w:r>
      </w:p>
    </w:sdtContent>
  </w:sdt>
  <w:p w14:paraId="5EE0FFB4" w14:textId="77777777" w:rsidR="00BD0596" w:rsidRPr="00A65C11" w:rsidRDefault="00BF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65CB" w14:textId="77777777" w:rsidR="00BF6B0C" w:rsidRDefault="00BF6B0C" w:rsidP="005019FC">
      <w:r>
        <w:separator/>
      </w:r>
    </w:p>
  </w:footnote>
  <w:footnote w:type="continuationSeparator" w:id="0">
    <w:p w14:paraId="62D6E980" w14:textId="77777777" w:rsidR="00BF6B0C" w:rsidRDefault="00BF6B0C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0D44241C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3805" w:rsidRPr="003B3805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" fillcolor="#002060" stroked="f">
              <v:textbox inset=",0,,0">
                <w:txbxContent>
                  <w:p w14:paraId="009E88AA" w14:textId="0D44241C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3B3805" w:rsidRPr="003B3805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BF6B0C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Pole tekstowe 473" o:spid="_x0000_s1027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BF6B0C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BF6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EB463A2"/>
    <w:multiLevelType w:val="hybridMultilevel"/>
    <w:tmpl w:val="2A26495C"/>
    <w:lvl w:ilvl="0" w:tplc="CB5C0E18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5F2F502">
      <w:numFmt w:val="bullet"/>
      <w:lvlText w:val="•"/>
      <w:lvlJc w:val="left"/>
      <w:pPr>
        <w:ind w:left="366" w:hanging="120"/>
      </w:pPr>
      <w:rPr>
        <w:rFonts w:hint="default"/>
        <w:lang w:val="pl-PL" w:eastAsia="en-US" w:bidi="ar-SA"/>
      </w:rPr>
    </w:lvl>
    <w:lvl w:ilvl="2" w:tplc="E2B4B7B4">
      <w:numFmt w:val="bullet"/>
      <w:lvlText w:val="•"/>
      <w:lvlJc w:val="left"/>
      <w:pPr>
        <w:ind w:left="633" w:hanging="120"/>
      </w:pPr>
      <w:rPr>
        <w:rFonts w:hint="default"/>
        <w:lang w:val="pl-PL" w:eastAsia="en-US" w:bidi="ar-SA"/>
      </w:rPr>
    </w:lvl>
    <w:lvl w:ilvl="3" w:tplc="0278ED14">
      <w:numFmt w:val="bullet"/>
      <w:lvlText w:val="•"/>
      <w:lvlJc w:val="left"/>
      <w:pPr>
        <w:ind w:left="900" w:hanging="120"/>
      </w:pPr>
      <w:rPr>
        <w:rFonts w:hint="default"/>
        <w:lang w:val="pl-PL" w:eastAsia="en-US" w:bidi="ar-SA"/>
      </w:rPr>
    </w:lvl>
    <w:lvl w:ilvl="4" w:tplc="CCD2352E">
      <w:numFmt w:val="bullet"/>
      <w:lvlText w:val="•"/>
      <w:lvlJc w:val="left"/>
      <w:pPr>
        <w:ind w:left="1167" w:hanging="120"/>
      </w:pPr>
      <w:rPr>
        <w:rFonts w:hint="default"/>
        <w:lang w:val="pl-PL" w:eastAsia="en-US" w:bidi="ar-SA"/>
      </w:rPr>
    </w:lvl>
    <w:lvl w:ilvl="5" w:tplc="85AEC3D0">
      <w:numFmt w:val="bullet"/>
      <w:lvlText w:val="•"/>
      <w:lvlJc w:val="left"/>
      <w:pPr>
        <w:ind w:left="1434" w:hanging="120"/>
      </w:pPr>
      <w:rPr>
        <w:rFonts w:hint="default"/>
        <w:lang w:val="pl-PL" w:eastAsia="en-US" w:bidi="ar-SA"/>
      </w:rPr>
    </w:lvl>
    <w:lvl w:ilvl="6" w:tplc="945C2840">
      <w:numFmt w:val="bullet"/>
      <w:lvlText w:val="•"/>
      <w:lvlJc w:val="left"/>
      <w:pPr>
        <w:ind w:left="1700" w:hanging="120"/>
      </w:pPr>
      <w:rPr>
        <w:rFonts w:hint="default"/>
        <w:lang w:val="pl-PL" w:eastAsia="en-US" w:bidi="ar-SA"/>
      </w:rPr>
    </w:lvl>
    <w:lvl w:ilvl="7" w:tplc="65D6445C">
      <w:numFmt w:val="bullet"/>
      <w:lvlText w:val="•"/>
      <w:lvlJc w:val="left"/>
      <w:pPr>
        <w:ind w:left="1967" w:hanging="120"/>
      </w:pPr>
      <w:rPr>
        <w:rFonts w:hint="default"/>
        <w:lang w:val="pl-PL" w:eastAsia="en-US" w:bidi="ar-SA"/>
      </w:rPr>
    </w:lvl>
    <w:lvl w:ilvl="8" w:tplc="E85E16EC">
      <w:numFmt w:val="bullet"/>
      <w:lvlText w:val="•"/>
      <w:lvlJc w:val="left"/>
      <w:pPr>
        <w:ind w:left="2234" w:hanging="120"/>
      </w:pPr>
      <w:rPr>
        <w:rFonts w:hint="default"/>
        <w:lang w:val="pl-PL" w:eastAsia="en-US" w:bidi="ar-SA"/>
      </w:rPr>
    </w:lvl>
  </w:abstractNum>
  <w:abstractNum w:abstractNumId="33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46" w15:restartNumberingAfterBreak="0">
    <w:nsid w:val="7ECB1708"/>
    <w:multiLevelType w:val="hybridMultilevel"/>
    <w:tmpl w:val="9348DE54"/>
    <w:lvl w:ilvl="0" w:tplc="04150001">
      <w:numFmt w:val="decimal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6"/>
  </w:num>
  <w:num w:numId="31">
    <w:abstractNumId w:val="28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1"/>
  </w:num>
  <w:num w:numId="43">
    <w:abstractNumId w:val="20"/>
  </w:num>
  <w:num w:numId="44">
    <w:abstractNumId w:val="42"/>
  </w:num>
  <w:num w:numId="45">
    <w:abstractNumId w:val="29"/>
  </w:num>
  <w:num w:numId="46">
    <w:abstractNumId w:val="32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04299"/>
    <w:rsid w:val="00173924"/>
    <w:rsid w:val="00222A6F"/>
    <w:rsid w:val="002E66C0"/>
    <w:rsid w:val="003A094A"/>
    <w:rsid w:val="003B3805"/>
    <w:rsid w:val="00474684"/>
    <w:rsid w:val="004B16C7"/>
    <w:rsid w:val="004F6C5C"/>
    <w:rsid w:val="005019FC"/>
    <w:rsid w:val="00505FAE"/>
    <w:rsid w:val="005F2313"/>
    <w:rsid w:val="006A1949"/>
    <w:rsid w:val="006C5765"/>
    <w:rsid w:val="006E6937"/>
    <w:rsid w:val="006F7846"/>
    <w:rsid w:val="00711341"/>
    <w:rsid w:val="00720216"/>
    <w:rsid w:val="00724E82"/>
    <w:rsid w:val="00750CCB"/>
    <w:rsid w:val="007A2480"/>
    <w:rsid w:val="007B3FB9"/>
    <w:rsid w:val="0080186D"/>
    <w:rsid w:val="00835A4E"/>
    <w:rsid w:val="0085190A"/>
    <w:rsid w:val="00885EEE"/>
    <w:rsid w:val="008909F2"/>
    <w:rsid w:val="008973ED"/>
    <w:rsid w:val="00921BA1"/>
    <w:rsid w:val="009D36D6"/>
    <w:rsid w:val="00A125EE"/>
    <w:rsid w:val="00B02444"/>
    <w:rsid w:val="00BB3E18"/>
    <w:rsid w:val="00BF4AA6"/>
    <w:rsid w:val="00BF6B0C"/>
    <w:rsid w:val="00C50F47"/>
    <w:rsid w:val="00CA3F76"/>
    <w:rsid w:val="00D36783"/>
    <w:rsid w:val="00D47E02"/>
    <w:rsid w:val="00D80932"/>
    <w:rsid w:val="00D80D09"/>
    <w:rsid w:val="00DB36F2"/>
    <w:rsid w:val="00DB7AA3"/>
    <w:rsid w:val="00DD5827"/>
    <w:rsid w:val="00E172B9"/>
    <w:rsid w:val="00E34024"/>
    <w:rsid w:val="00E7303A"/>
    <w:rsid w:val="00E81C5C"/>
    <w:rsid w:val="00EF7BB7"/>
    <w:rsid w:val="00F1630B"/>
    <w:rsid w:val="00F46D1F"/>
    <w:rsid w:val="00F91ED6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0D48-3DEF-4709-BDB6-08A91A1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4925</Words>
  <Characters>29552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agata</cp:lastModifiedBy>
  <cp:revision>2</cp:revision>
  <dcterms:created xsi:type="dcterms:W3CDTF">2023-09-04T18:55:00Z</dcterms:created>
  <dcterms:modified xsi:type="dcterms:W3CDTF">2023-09-04T18:55:00Z</dcterms:modified>
</cp:coreProperties>
</file>