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1C03" w14:textId="4C24E8DA" w:rsidR="003A4D32" w:rsidRPr="003A4D32" w:rsidRDefault="003A4D32" w:rsidP="003A4D32">
      <w:pPr>
        <w:pBdr>
          <w:bottom w:val="dashed" w:sz="4" w:space="6" w:color="EDDBE1"/>
        </w:pBdr>
        <w:shd w:val="clear" w:color="auto" w:fill="FFFFFF"/>
        <w:spacing w:before="125" w:after="250" w:line="288" w:lineRule="atLeast"/>
        <w:jc w:val="right"/>
        <w:outlineLvl w:val="1"/>
        <w:rPr>
          <w:rFonts w:ascii="Tahoma" w:eastAsia="Times New Roman" w:hAnsi="Tahoma" w:cs="Tahoma"/>
          <w:caps/>
          <w:sz w:val="18"/>
          <w:szCs w:val="18"/>
          <w:lang w:eastAsia="pl-PL"/>
        </w:rPr>
      </w:pPr>
      <w:r w:rsidRPr="003A4D32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1 do </w:t>
      </w:r>
      <w:r w:rsidR="00CF132B">
        <w:rPr>
          <w:rFonts w:ascii="Tahoma" w:eastAsia="Times New Roman" w:hAnsi="Tahoma" w:cs="Tahoma"/>
          <w:sz w:val="18"/>
          <w:szCs w:val="18"/>
          <w:lang w:eastAsia="pl-PL"/>
        </w:rPr>
        <w:t>Regulaminu funkcjonowania szkoły w czasie pandemii</w:t>
      </w:r>
    </w:p>
    <w:p w14:paraId="20446FF1" w14:textId="5AEE3715" w:rsidR="00CC08B0" w:rsidRPr="00CF132B" w:rsidRDefault="00CC08B0" w:rsidP="00F5573D">
      <w:pPr>
        <w:pBdr>
          <w:bottom w:val="dashed" w:sz="4" w:space="6" w:color="EDDBE1"/>
        </w:pBdr>
        <w:shd w:val="clear" w:color="auto" w:fill="FFFFFF"/>
        <w:spacing w:before="125" w:after="250" w:line="288" w:lineRule="atLeast"/>
        <w:jc w:val="center"/>
        <w:outlineLvl w:val="1"/>
        <w:rPr>
          <w:rFonts w:ascii="amaticbold" w:eastAsia="Times New Roman" w:hAnsi="amaticbold" w:cs="Times New Roman"/>
          <w:caps/>
          <w:sz w:val="40"/>
          <w:szCs w:val="40"/>
          <w:lang w:eastAsia="pl-PL"/>
        </w:rPr>
      </w:pPr>
      <w:r w:rsidRPr="00CF132B">
        <w:rPr>
          <w:rFonts w:ascii="amaticbold" w:eastAsia="Times New Roman" w:hAnsi="amaticbold" w:cs="Times New Roman"/>
          <w:caps/>
          <w:sz w:val="40"/>
          <w:szCs w:val="40"/>
          <w:lang w:eastAsia="pl-PL"/>
        </w:rPr>
        <w:t>PROCEDURY OB</w:t>
      </w:r>
      <w:r w:rsidR="00F5573D" w:rsidRPr="00CF132B">
        <w:rPr>
          <w:rFonts w:ascii="amaticbold" w:eastAsia="Times New Roman" w:hAnsi="amaticbold" w:cs="Times New Roman"/>
          <w:caps/>
          <w:sz w:val="40"/>
          <w:szCs w:val="40"/>
          <w:lang w:eastAsia="pl-PL"/>
        </w:rPr>
        <w:t>OWIĄZUJĄCE</w:t>
      </w:r>
      <w:r w:rsidR="00B96C5F" w:rsidRPr="00CF132B">
        <w:rPr>
          <w:rFonts w:ascii="amaticbold" w:eastAsia="Times New Roman" w:hAnsi="amaticbold" w:cs="Times New Roman"/>
          <w:caps/>
          <w:sz w:val="40"/>
          <w:szCs w:val="40"/>
          <w:lang w:eastAsia="pl-PL"/>
        </w:rPr>
        <w:t xml:space="preserve"> W BIBLIOTECE SZKoły POdstawowej im. Jana Pawła II </w:t>
      </w:r>
      <w:r w:rsidR="00002603">
        <w:rPr>
          <w:rFonts w:ascii="amaticbold" w:eastAsia="Times New Roman" w:hAnsi="amaticbold" w:cs="Times New Roman"/>
          <w:caps/>
          <w:sz w:val="40"/>
          <w:szCs w:val="40"/>
          <w:lang w:eastAsia="pl-PL"/>
        </w:rPr>
        <w:br/>
      </w:r>
      <w:r w:rsidR="00B96C5F" w:rsidRPr="00CF132B">
        <w:rPr>
          <w:rFonts w:ascii="amaticbold" w:eastAsia="Times New Roman" w:hAnsi="amaticbold" w:cs="Times New Roman"/>
          <w:caps/>
          <w:sz w:val="40"/>
          <w:szCs w:val="40"/>
          <w:lang w:eastAsia="pl-PL"/>
        </w:rPr>
        <w:t>w Zagorzycach Górnych</w:t>
      </w:r>
      <w:r w:rsidRPr="00CF132B">
        <w:rPr>
          <w:rFonts w:ascii="amaticbold" w:eastAsia="Times New Roman" w:hAnsi="amaticbold" w:cs="Times New Roman"/>
          <w:caps/>
          <w:sz w:val="40"/>
          <w:szCs w:val="40"/>
          <w:lang w:eastAsia="pl-PL"/>
        </w:rPr>
        <w:t xml:space="preserve"> NA CZAS TRWANIA PANDEMII COVID-19</w:t>
      </w:r>
    </w:p>
    <w:p w14:paraId="7C8723A6" w14:textId="77777777" w:rsidR="00CC08B0" w:rsidRPr="00845EFB" w:rsidRDefault="00845EFB" w:rsidP="00F5573D">
      <w:pPr>
        <w:shd w:val="clear" w:color="auto" w:fill="FFFFFF"/>
        <w:spacing w:after="125" w:line="24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Na czas trwają</w:t>
      </w:r>
      <w:r w:rsidR="00CC08B0" w:rsidRPr="00845EFB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cej pandemii COVID-19 w związku z zapobieganiem, przeciwdziałaniem i zwalczaniem </w:t>
      </w:r>
      <w:proofErr w:type="spellStart"/>
      <w:r w:rsidR="00CC08B0" w:rsidRPr="00845EFB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koronawirusa</w:t>
      </w:r>
      <w:proofErr w:type="spellEnd"/>
      <w:r w:rsidR="00CC08B0" w:rsidRPr="00845EFB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 xml:space="preserve"> wprowadzone zostają nowe zasady, do których przestrzegania zobowiąza</w:t>
      </w:r>
      <w:r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ne są wszystkie osoby korzystają</w:t>
      </w:r>
      <w:r w:rsidR="00CC08B0" w:rsidRPr="00845EFB"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  <w:t>ce z biblioteki szkolnej. </w:t>
      </w:r>
    </w:p>
    <w:p w14:paraId="676F92DC" w14:textId="77777777" w:rsidR="00CC08B0" w:rsidRPr="00CC08B0" w:rsidRDefault="00CC08B0" w:rsidP="00CC08B0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363636"/>
          <w:sz w:val="18"/>
          <w:szCs w:val="18"/>
          <w:lang w:eastAsia="pl-PL"/>
        </w:rPr>
      </w:pPr>
      <w:r w:rsidRPr="00CC08B0">
        <w:rPr>
          <w:rFonts w:ascii="Tahoma" w:eastAsia="Times New Roman" w:hAnsi="Tahoma" w:cs="Tahoma"/>
          <w:color w:val="363636"/>
          <w:sz w:val="18"/>
          <w:szCs w:val="18"/>
          <w:lang w:eastAsia="pl-PL"/>
        </w:rPr>
        <w:t> </w:t>
      </w:r>
    </w:p>
    <w:p w14:paraId="3E61EFFE" w14:textId="77777777" w:rsidR="00CC08B0" w:rsidRPr="00CC08B0" w:rsidRDefault="00CC08B0" w:rsidP="00CC08B0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363636"/>
          <w:sz w:val="18"/>
          <w:szCs w:val="18"/>
          <w:lang w:eastAsia="pl-PL"/>
        </w:rPr>
      </w:pPr>
      <w:r w:rsidRPr="00CC08B0">
        <w:rPr>
          <w:rFonts w:ascii="sourceSemibold" w:eastAsia="Times New Roman" w:hAnsi="sourceSemibold" w:cs="Tahoma"/>
          <w:color w:val="363636"/>
          <w:sz w:val="18"/>
          <w:lang w:eastAsia="pl-PL"/>
        </w:rPr>
        <w:t> </w:t>
      </w:r>
    </w:p>
    <w:p w14:paraId="4E40B698" w14:textId="77777777" w:rsidR="00CC08B0" w:rsidRPr="00F5573D" w:rsidRDefault="00CC08B0" w:rsidP="00CC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5573D">
        <w:rPr>
          <w:rFonts w:ascii="Tahoma" w:eastAsia="Times New Roman" w:hAnsi="Tahoma" w:cs="Tahoma"/>
          <w:sz w:val="18"/>
          <w:szCs w:val="18"/>
          <w:lang w:eastAsia="pl-PL"/>
        </w:rPr>
        <w:t>W bibliotece należy zachować bezpiecz</w:t>
      </w:r>
      <w:r w:rsidR="00F5573D"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ną odległość od rozmówcy i </w:t>
      </w:r>
      <w:r w:rsidRPr="00F5573D">
        <w:rPr>
          <w:rFonts w:ascii="Tahoma" w:eastAsia="Times New Roman" w:hAnsi="Tahoma" w:cs="Tahoma"/>
          <w:sz w:val="18"/>
          <w:szCs w:val="18"/>
          <w:lang w:eastAsia="pl-PL"/>
        </w:rPr>
        <w:t>pracowników</w:t>
      </w:r>
      <w:r w:rsidR="009A0871" w:rsidRPr="00F5573D">
        <w:rPr>
          <w:rFonts w:ascii="Tahoma" w:eastAsia="Times New Roman" w:hAnsi="Tahoma" w:cs="Tahoma"/>
          <w:sz w:val="18"/>
          <w:szCs w:val="18"/>
          <w:lang w:eastAsia="pl-PL"/>
        </w:rPr>
        <w:t>.</w:t>
      </w:r>
      <w:r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23A9BE76" w14:textId="77777777" w:rsidR="00CC08B0" w:rsidRPr="00F5573D" w:rsidRDefault="00CC08B0" w:rsidP="00CC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5573D">
        <w:rPr>
          <w:rFonts w:ascii="Tahoma" w:eastAsia="Times New Roman" w:hAnsi="Tahoma" w:cs="Tahoma"/>
          <w:sz w:val="18"/>
          <w:szCs w:val="18"/>
          <w:lang w:eastAsia="pl-PL"/>
        </w:rPr>
        <w:t>Zapewnia się w miarę możliwości, systematyczne wietrzenie pomieszczeń (co godzinę).</w:t>
      </w:r>
    </w:p>
    <w:p w14:paraId="41FC7528" w14:textId="77777777" w:rsidR="00CC08B0" w:rsidRPr="00F5573D" w:rsidRDefault="00CC08B0" w:rsidP="00CC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5573D">
        <w:rPr>
          <w:rFonts w:ascii="Tahoma" w:eastAsia="Times New Roman" w:hAnsi="Tahoma" w:cs="Tahoma"/>
          <w:sz w:val="18"/>
          <w:szCs w:val="18"/>
          <w:lang w:eastAsia="pl-PL"/>
        </w:rPr>
        <w:t>Należy regularnie czyścić powierzchnie wspólne, z którymi stykają się użytkownicy, np. klamki drzwi wejściowe, poręcze, blaty, oparcia krzeseł.</w:t>
      </w:r>
    </w:p>
    <w:p w14:paraId="0D275387" w14:textId="77777777" w:rsidR="00CC08B0" w:rsidRPr="00F5573D" w:rsidRDefault="00CC08B0" w:rsidP="00CC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5573D">
        <w:rPr>
          <w:rFonts w:ascii="Tahoma" w:eastAsia="Times New Roman" w:hAnsi="Tahoma" w:cs="Tahoma"/>
          <w:sz w:val="18"/>
          <w:szCs w:val="18"/>
          <w:lang w:eastAsia="pl-PL"/>
        </w:rPr>
        <w:t>W widocz</w:t>
      </w:r>
      <w:r w:rsidR="004E2303" w:rsidRPr="00F5573D">
        <w:rPr>
          <w:rFonts w:ascii="Tahoma" w:eastAsia="Times New Roman" w:hAnsi="Tahoma" w:cs="Tahoma"/>
          <w:sz w:val="18"/>
          <w:szCs w:val="18"/>
          <w:lang w:eastAsia="pl-PL"/>
        </w:rPr>
        <w:t>nym miejscu</w:t>
      </w:r>
      <w:r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 umieszczona zostaje informacja o maksymalnej liczbie odwiedzających (1 osoba</w:t>
      </w:r>
      <w:r w:rsidR="009A0871"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 – budynek A, 4 osoby – budynek B</w:t>
      </w:r>
      <w:r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), mogących jednocześnie przebywać w bibliotece szkolnej. </w:t>
      </w:r>
    </w:p>
    <w:p w14:paraId="38BC2D46" w14:textId="77777777" w:rsidR="00CC08B0" w:rsidRPr="00BE6CE6" w:rsidRDefault="00CC08B0" w:rsidP="00CC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5573D">
        <w:rPr>
          <w:rFonts w:ascii="Tahoma" w:eastAsia="Times New Roman" w:hAnsi="Tahoma" w:cs="Tahoma"/>
          <w:sz w:val="18"/>
          <w:szCs w:val="18"/>
          <w:lang w:eastAsia="pl-PL"/>
        </w:rPr>
        <w:t>Ogranicza się u</w:t>
      </w:r>
      <w:r w:rsidR="009A0871" w:rsidRPr="00F5573D">
        <w:rPr>
          <w:rFonts w:ascii="Tahoma" w:eastAsia="Times New Roman" w:hAnsi="Tahoma" w:cs="Tahoma"/>
          <w:sz w:val="18"/>
          <w:szCs w:val="18"/>
          <w:lang w:eastAsia="pl-PL"/>
        </w:rPr>
        <w:t>żytkowanie księgozbioru z wolnym dostępem do półek</w:t>
      </w:r>
      <w:r w:rsidR="00B96C5F"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 oraz korzystanie z czytelni,</w:t>
      </w:r>
      <w:r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 rekomenduje</w:t>
      </w:r>
      <w:r w:rsidR="009A0871"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 się</w:t>
      </w:r>
      <w:r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 stosowanie internetowego systemu katalogowego</w:t>
      </w:r>
      <w:r w:rsidR="009A0871"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 LIBRUS (</w:t>
      </w:r>
      <w:r w:rsidR="009A0871" w:rsidRPr="00F5573D">
        <w:rPr>
          <w:rFonts w:ascii="Tahoma" w:hAnsi="Tahoma" w:cs="Tahoma"/>
          <w:sz w:val="18"/>
          <w:szCs w:val="18"/>
        </w:rPr>
        <w:t>można w nim sprawdzić jakie książki znajdują się na wyposażeniu biblioteki).</w:t>
      </w:r>
    </w:p>
    <w:p w14:paraId="262197FE" w14:textId="77777777" w:rsidR="00BE6CE6" w:rsidRPr="006E129E" w:rsidRDefault="00BE6CE6" w:rsidP="00CC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6E129E">
        <w:rPr>
          <w:rFonts w:ascii="Tahoma" w:hAnsi="Tahoma" w:cs="Tahoma"/>
          <w:sz w:val="18"/>
          <w:szCs w:val="18"/>
        </w:rPr>
        <w:t>Skraca się czas przebywania w bibliotece na okres niezbędny do wypożyczenia czy zwrotu zbiorów.</w:t>
      </w:r>
    </w:p>
    <w:p w14:paraId="71D0C2A3" w14:textId="77777777" w:rsidR="009A0871" w:rsidRPr="00F5573D" w:rsidRDefault="009A0871" w:rsidP="00CC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5573D">
        <w:rPr>
          <w:rFonts w:ascii="Tahoma" w:hAnsi="Tahoma" w:cs="Tahoma"/>
          <w:sz w:val="18"/>
          <w:szCs w:val="18"/>
        </w:rPr>
        <w:t xml:space="preserve">W ciągu </w:t>
      </w:r>
      <w:r w:rsidR="00B96C5F" w:rsidRPr="00F5573D">
        <w:rPr>
          <w:rFonts w:ascii="Tahoma" w:hAnsi="Tahoma" w:cs="Tahoma"/>
          <w:sz w:val="18"/>
          <w:szCs w:val="18"/>
        </w:rPr>
        <w:t>tygodnia czytelnik korzysta z biblioteki nie więcej niż jeden raz.</w:t>
      </w:r>
    </w:p>
    <w:p w14:paraId="70C7DF79" w14:textId="77777777" w:rsidR="00F5573D" w:rsidRPr="00F5573D" w:rsidRDefault="00F5573D" w:rsidP="00F55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5573D">
        <w:rPr>
          <w:rFonts w:ascii="Tahoma" w:eastAsia="Times New Roman" w:hAnsi="Tahoma" w:cs="Tahoma"/>
          <w:sz w:val="18"/>
          <w:szCs w:val="18"/>
          <w:lang w:eastAsia="pl-PL"/>
        </w:rPr>
        <w:t>Książki i inne materiały biblioteczne podlegają dwudniowej kwarantannie.</w:t>
      </w:r>
    </w:p>
    <w:p w14:paraId="3ED51354" w14:textId="77777777" w:rsidR="00CC08B0" w:rsidRDefault="00CC08B0" w:rsidP="00CC0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W przypadku pojawienia się stwierdzonego zakażenia </w:t>
      </w:r>
      <w:proofErr w:type="spellStart"/>
      <w:r w:rsidRPr="00F5573D">
        <w:rPr>
          <w:rFonts w:ascii="Tahoma" w:eastAsia="Times New Roman" w:hAnsi="Tahoma" w:cs="Tahoma"/>
          <w:sz w:val="18"/>
          <w:szCs w:val="18"/>
          <w:lang w:eastAsia="pl-PL"/>
        </w:rPr>
        <w:t>koronawiru</w:t>
      </w:r>
      <w:r w:rsidR="00B96C5F" w:rsidRPr="00F5573D">
        <w:rPr>
          <w:rFonts w:ascii="Tahoma" w:eastAsia="Times New Roman" w:hAnsi="Tahoma" w:cs="Tahoma"/>
          <w:sz w:val="18"/>
          <w:szCs w:val="18"/>
          <w:lang w:eastAsia="pl-PL"/>
        </w:rPr>
        <w:t>sem</w:t>
      </w:r>
      <w:proofErr w:type="spellEnd"/>
      <w:r w:rsidR="00B96C5F"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 SARS-CoV-2 wśród osób</w:t>
      </w:r>
      <w:r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 mających kontakt ze zbiorami, konieczne jest zachowanie kwarantanny i wyłączenie z użytkowania tej czę</w:t>
      </w:r>
      <w:r w:rsidR="00F5573D">
        <w:rPr>
          <w:rFonts w:ascii="Tahoma" w:eastAsia="Times New Roman" w:hAnsi="Tahoma" w:cs="Tahoma"/>
          <w:sz w:val="18"/>
          <w:szCs w:val="18"/>
          <w:lang w:eastAsia="pl-PL"/>
        </w:rPr>
        <w:t xml:space="preserve">ści zbiorów, z którymi </w:t>
      </w:r>
      <w:r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 miał</w:t>
      </w:r>
      <w:r w:rsidR="00F5573D">
        <w:rPr>
          <w:rFonts w:ascii="Tahoma" w:eastAsia="Times New Roman" w:hAnsi="Tahoma" w:cs="Tahoma"/>
          <w:sz w:val="18"/>
          <w:szCs w:val="18"/>
          <w:lang w:eastAsia="pl-PL"/>
        </w:rPr>
        <w:t xml:space="preserve"> on</w:t>
      </w:r>
      <w:r w:rsidRPr="00F5573D">
        <w:rPr>
          <w:rFonts w:ascii="Tahoma" w:eastAsia="Times New Roman" w:hAnsi="Tahoma" w:cs="Tahoma"/>
          <w:sz w:val="18"/>
          <w:szCs w:val="18"/>
          <w:lang w:eastAsia="pl-PL"/>
        </w:rPr>
        <w:t xml:space="preserve"> kontakt.</w:t>
      </w:r>
    </w:p>
    <w:p w14:paraId="0F53466D" w14:textId="77777777" w:rsidR="003A4D32" w:rsidRDefault="003A4D32" w:rsidP="003A4D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8C16CF6" w14:textId="77777777" w:rsidR="003A4D32" w:rsidRDefault="003A4D32" w:rsidP="003A4D3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F7DD708" w14:textId="77777777" w:rsidR="003A4D32" w:rsidRPr="00F5573D" w:rsidRDefault="003A4D32" w:rsidP="003A4D32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Procedury wchodzą w życie z dniem 01.09. 2020</w:t>
      </w:r>
    </w:p>
    <w:p w14:paraId="19AF3A8E" w14:textId="77777777" w:rsidR="00CC08B0" w:rsidRPr="00CC08B0" w:rsidRDefault="00CC08B0" w:rsidP="00CC08B0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363636"/>
          <w:sz w:val="18"/>
          <w:szCs w:val="18"/>
          <w:lang w:eastAsia="pl-PL"/>
        </w:rPr>
      </w:pPr>
      <w:r w:rsidRPr="00CC08B0">
        <w:rPr>
          <w:rFonts w:ascii="Tahoma" w:eastAsia="Times New Roman" w:hAnsi="Tahoma" w:cs="Tahoma"/>
          <w:color w:val="363636"/>
          <w:sz w:val="18"/>
          <w:szCs w:val="18"/>
          <w:lang w:eastAsia="pl-PL"/>
        </w:rPr>
        <w:t> </w:t>
      </w:r>
    </w:p>
    <w:p w14:paraId="72661BBF" w14:textId="77777777" w:rsidR="00CC08B0" w:rsidRPr="00CC08B0" w:rsidRDefault="00CC08B0" w:rsidP="00CC08B0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363636"/>
          <w:sz w:val="18"/>
          <w:szCs w:val="18"/>
          <w:lang w:eastAsia="pl-PL"/>
        </w:rPr>
      </w:pPr>
      <w:r w:rsidRPr="00CC08B0">
        <w:rPr>
          <w:rFonts w:ascii="Tahoma" w:eastAsia="Times New Roman" w:hAnsi="Tahoma" w:cs="Tahoma"/>
          <w:color w:val="363636"/>
          <w:sz w:val="18"/>
          <w:szCs w:val="18"/>
          <w:lang w:eastAsia="pl-PL"/>
        </w:rPr>
        <w:t> </w:t>
      </w:r>
    </w:p>
    <w:p w14:paraId="52435723" w14:textId="77777777" w:rsidR="00CC08B0" w:rsidRPr="00CC08B0" w:rsidRDefault="00CC08B0" w:rsidP="00CC08B0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363636"/>
          <w:sz w:val="18"/>
          <w:szCs w:val="18"/>
          <w:lang w:eastAsia="pl-PL"/>
        </w:rPr>
      </w:pPr>
      <w:r w:rsidRPr="00CC08B0">
        <w:rPr>
          <w:rFonts w:ascii="Tahoma" w:eastAsia="Times New Roman" w:hAnsi="Tahoma" w:cs="Tahoma"/>
          <w:color w:val="363636"/>
          <w:sz w:val="18"/>
          <w:szCs w:val="18"/>
          <w:lang w:eastAsia="pl-PL"/>
        </w:rPr>
        <w:t> </w:t>
      </w:r>
    </w:p>
    <w:p w14:paraId="7C72B127" w14:textId="77777777" w:rsidR="00CC08B0" w:rsidRPr="00CC08B0" w:rsidRDefault="00CC08B0" w:rsidP="00CC08B0">
      <w:pPr>
        <w:shd w:val="clear" w:color="auto" w:fill="FFFFFF"/>
        <w:spacing w:after="125" w:line="240" w:lineRule="auto"/>
        <w:rPr>
          <w:rFonts w:ascii="Tahoma" w:eastAsia="Times New Roman" w:hAnsi="Tahoma" w:cs="Tahoma"/>
          <w:color w:val="363636"/>
          <w:sz w:val="18"/>
          <w:szCs w:val="18"/>
          <w:lang w:eastAsia="pl-PL"/>
        </w:rPr>
      </w:pPr>
      <w:r w:rsidRPr="00CC08B0">
        <w:rPr>
          <w:rFonts w:ascii="Tahoma" w:eastAsia="Times New Roman" w:hAnsi="Tahoma" w:cs="Tahoma"/>
          <w:color w:val="363636"/>
          <w:sz w:val="18"/>
          <w:szCs w:val="18"/>
          <w:lang w:eastAsia="pl-PL"/>
        </w:rPr>
        <w:t> </w:t>
      </w:r>
    </w:p>
    <w:p w14:paraId="57032465" w14:textId="77777777" w:rsidR="00C0099A" w:rsidRDefault="00C0099A"/>
    <w:sectPr w:rsidR="00C0099A" w:rsidSect="00C0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maticbold">
    <w:altName w:val="Times New Roman"/>
    <w:panose1 w:val="00000000000000000000"/>
    <w:charset w:val="00"/>
    <w:family w:val="roman"/>
    <w:notTrueType/>
    <w:pitch w:val="default"/>
  </w:font>
  <w:font w:name="source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9C8"/>
    <w:multiLevelType w:val="multilevel"/>
    <w:tmpl w:val="F394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17DAC"/>
    <w:multiLevelType w:val="multilevel"/>
    <w:tmpl w:val="19EA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C7AD2"/>
    <w:multiLevelType w:val="multilevel"/>
    <w:tmpl w:val="580C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239A2"/>
    <w:multiLevelType w:val="multilevel"/>
    <w:tmpl w:val="9260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9C28D9"/>
    <w:multiLevelType w:val="multilevel"/>
    <w:tmpl w:val="7EAC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8B0"/>
    <w:rsid w:val="00002603"/>
    <w:rsid w:val="00394A95"/>
    <w:rsid w:val="003A4D32"/>
    <w:rsid w:val="003C65CF"/>
    <w:rsid w:val="003E1B9C"/>
    <w:rsid w:val="004E2303"/>
    <w:rsid w:val="00527449"/>
    <w:rsid w:val="006E129E"/>
    <w:rsid w:val="00787BF2"/>
    <w:rsid w:val="00845EFB"/>
    <w:rsid w:val="009A0871"/>
    <w:rsid w:val="00B96C5F"/>
    <w:rsid w:val="00BE6CE6"/>
    <w:rsid w:val="00C0099A"/>
    <w:rsid w:val="00CC08B0"/>
    <w:rsid w:val="00CF132B"/>
    <w:rsid w:val="00F5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EF99"/>
  <w15:docId w15:val="{80EF63AC-4E86-4C7C-BF82-949DA8D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99A"/>
  </w:style>
  <w:style w:type="paragraph" w:styleId="Nagwek2">
    <w:name w:val="heading 2"/>
    <w:basedOn w:val="Normalny"/>
    <w:link w:val="Nagwek2Znak"/>
    <w:uiPriority w:val="9"/>
    <w:qFormat/>
    <w:rsid w:val="00CC0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0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08B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C08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C0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248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Rafał Siedlecki</cp:lastModifiedBy>
  <cp:revision>12</cp:revision>
  <cp:lastPrinted>2020-08-31T05:47:00Z</cp:lastPrinted>
  <dcterms:created xsi:type="dcterms:W3CDTF">2020-08-26T08:59:00Z</dcterms:created>
  <dcterms:modified xsi:type="dcterms:W3CDTF">2021-05-14T08:13:00Z</dcterms:modified>
</cp:coreProperties>
</file>